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31"/>
        <w:gridCol w:w="879"/>
        <w:gridCol w:w="1701"/>
        <w:gridCol w:w="2835"/>
        <w:gridCol w:w="2835"/>
        <w:gridCol w:w="142"/>
        <w:gridCol w:w="2126"/>
      </w:tblGrid>
      <w:tr w:rsidR="006763B6" w:rsidRPr="005307CC" w14:paraId="2786A6A7" w14:textId="77777777" w:rsidTr="006763B6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309A38ED" w14:textId="0EC17F2B" w:rsidR="006763B6" w:rsidRPr="001D354E" w:rsidRDefault="001D354E" w:rsidP="001D354E">
            <w:pPr>
              <w:shd w:val="clear" w:color="auto" w:fill="F4B083" w:themeFill="accent2" w:themeFillTint="99"/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History at Kimbolton St James’ Primary School</w:t>
            </w:r>
          </w:p>
        </w:tc>
      </w:tr>
      <w:tr w:rsidR="000E0FA9" w:rsidRPr="005307CC" w14:paraId="4CDE852E" w14:textId="77777777" w:rsidTr="006763B6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46E1509E" w14:textId="4717215C" w:rsidR="000E0FA9" w:rsidRPr="0047185C" w:rsidRDefault="000E0FA9" w:rsidP="000E0FA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  <w:r>
              <w:rPr>
                <w:b/>
                <w:bCs/>
                <w:sz w:val="20"/>
                <w:szCs w:val="20"/>
              </w:rPr>
              <w:t xml:space="preserve"> Cycle B</w:t>
            </w:r>
          </w:p>
        </w:tc>
      </w:tr>
      <w:tr w:rsidR="006763B6" w:rsidRPr="00365274" w14:paraId="3897BD2B" w14:textId="77777777" w:rsidTr="00563369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48" w:type="dxa"/>
            <w:gridSpan w:val="2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392" w:type="dxa"/>
            <w:gridSpan w:val="5"/>
            <w:shd w:val="clear" w:color="auto" w:fill="DEEAF6" w:themeFill="accent5" w:themeFillTint="33"/>
          </w:tcPr>
          <w:p w14:paraId="6DF25FFF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563369">
        <w:trPr>
          <w:trHeight w:val="307"/>
        </w:trPr>
        <w:tc>
          <w:tcPr>
            <w:tcW w:w="1980" w:type="dxa"/>
            <w:vAlign w:val="center"/>
          </w:tcPr>
          <w:p w14:paraId="4F83EF37" w14:textId="137CF2EA" w:rsidR="00D77B85" w:rsidRPr="00AC6538" w:rsidRDefault="00D77B85" w:rsidP="00D77B85">
            <w:pPr>
              <w:jc w:val="center"/>
              <w:rPr>
                <w:b/>
                <w:sz w:val="20"/>
                <w:szCs w:val="20"/>
              </w:rPr>
            </w:pPr>
            <w:r w:rsidRPr="00AC6538">
              <w:rPr>
                <w:b/>
                <w:sz w:val="20"/>
                <w:szCs w:val="20"/>
              </w:rPr>
              <w:t>The Ancient Egyptians</w:t>
            </w:r>
          </w:p>
          <w:p w14:paraId="0093AAC3" w14:textId="77777777" w:rsidR="00D77B85" w:rsidRPr="00AC6538" w:rsidRDefault="00D77B85" w:rsidP="00D77B85">
            <w:pPr>
              <w:jc w:val="center"/>
              <w:rPr>
                <w:sz w:val="20"/>
                <w:szCs w:val="20"/>
              </w:rPr>
            </w:pPr>
            <w:r w:rsidRPr="00AC6538">
              <w:rPr>
                <w:sz w:val="20"/>
                <w:szCs w:val="20"/>
              </w:rPr>
              <w:t>The achievements of the earliest civilizations – an overview of where and when the first civilizations appeared and a depth study of one of the following: Ancient Egypt</w:t>
            </w:r>
          </w:p>
          <w:p w14:paraId="3C0AAC4B" w14:textId="77777777" w:rsidR="00D77B85" w:rsidRDefault="00D77B85" w:rsidP="00D77B85">
            <w:pPr>
              <w:rPr>
                <w:b/>
                <w:sz w:val="24"/>
                <w:szCs w:val="24"/>
              </w:rPr>
            </w:pPr>
          </w:p>
          <w:p w14:paraId="3040FD61" w14:textId="1AFA58D3" w:rsidR="006763B6" w:rsidRPr="005307CC" w:rsidRDefault="006763B6" w:rsidP="00C21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648C9815" w14:textId="77777777" w:rsidR="00973B88" w:rsidRPr="00D77B85" w:rsidRDefault="00973B88" w:rsidP="006763B6">
            <w:pPr>
              <w:rPr>
                <w:sz w:val="20"/>
                <w:szCs w:val="20"/>
              </w:rPr>
            </w:pPr>
          </w:p>
          <w:p w14:paraId="74510DFA" w14:textId="1C15AEF0" w:rsidR="00D77B85" w:rsidRPr="00D77B85" w:rsidRDefault="00D77B85" w:rsidP="001F5D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 xml:space="preserve">I know that the term </w:t>
            </w:r>
            <w:r w:rsidR="001F5DEF">
              <w:rPr>
                <w:b/>
                <w:bCs/>
                <w:sz w:val="20"/>
                <w:szCs w:val="20"/>
              </w:rPr>
              <w:t>a</w:t>
            </w:r>
            <w:r w:rsidRPr="00D77B85">
              <w:rPr>
                <w:b/>
                <w:bCs/>
                <w:sz w:val="20"/>
                <w:szCs w:val="20"/>
              </w:rPr>
              <w:t>ncient</w:t>
            </w:r>
            <w:r w:rsidRPr="00D77B85">
              <w:rPr>
                <w:sz w:val="20"/>
                <w:szCs w:val="20"/>
              </w:rPr>
              <w:t xml:space="preserve"> means belonging to the very distant past.</w:t>
            </w:r>
          </w:p>
          <w:p w14:paraId="6492266E" w14:textId="0765A7F2" w:rsidR="00D77B85" w:rsidRDefault="00D77B85" w:rsidP="001F5D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the term ‘</w:t>
            </w:r>
            <w:r w:rsidRPr="00D77B85">
              <w:rPr>
                <w:b/>
                <w:bCs/>
                <w:sz w:val="20"/>
                <w:szCs w:val="20"/>
              </w:rPr>
              <w:t xml:space="preserve">Egyptologist’ </w:t>
            </w:r>
            <w:r w:rsidRPr="00D77B85">
              <w:rPr>
                <w:sz w:val="20"/>
                <w:szCs w:val="20"/>
              </w:rPr>
              <w:t>means a specialist in Ancient Egyptian history.</w:t>
            </w:r>
          </w:p>
          <w:p w14:paraId="0ABF9C3B" w14:textId="690266CB" w:rsidR="001F5DEF" w:rsidRDefault="001F5DEF" w:rsidP="001F5D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F5DEF">
              <w:rPr>
                <w:sz w:val="20"/>
                <w:szCs w:val="20"/>
              </w:rPr>
              <w:t xml:space="preserve">I know that </w:t>
            </w:r>
            <w:r w:rsidRPr="001F5DEF">
              <w:rPr>
                <w:b/>
                <w:bCs/>
                <w:sz w:val="20"/>
                <w:szCs w:val="20"/>
              </w:rPr>
              <w:t xml:space="preserve">chronological order </w:t>
            </w:r>
            <w:r w:rsidRPr="001F5DEF">
              <w:rPr>
                <w:sz w:val="20"/>
                <w:szCs w:val="20"/>
              </w:rPr>
              <w:t>means putting events in the order they occurred over time.</w:t>
            </w:r>
          </w:p>
          <w:p w14:paraId="3D5F9894" w14:textId="06E4EB15" w:rsidR="001F5DEF" w:rsidRPr="001F2A5C" w:rsidRDefault="001F5DEF" w:rsidP="001F5D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F2A5C">
              <w:rPr>
                <w:sz w:val="20"/>
                <w:szCs w:val="20"/>
              </w:rPr>
              <w:t xml:space="preserve">know that the term </w:t>
            </w:r>
            <w:r w:rsidRPr="001F5DEF">
              <w:rPr>
                <w:b/>
                <w:bCs/>
                <w:sz w:val="20"/>
                <w:szCs w:val="20"/>
              </w:rPr>
              <w:t>before Christ (BC)</w:t>
            </w:r>
            <w:r w:rsidRPr="001F2A5C">
              <w:rPr>
                <w:sz w:val="20"/>
                <w:szCs w:val="20"/>
              </w:rPr>
              <w:t xml:space="preserve"> means the period of history before year 1 AD and before the birth of Jesus Christ</w:t>
            </w:r>
            <w:r>
              <w:rPr>
                <w:sz w:val="20"/>
                <w:szCs w:val="20"/>
              </w:rPr>
              <w:t>.</w:t>
            </w:r>
          </w:p>
          <w:p w14:paraId="6026183F" w14:textId="77777777" w:rsidR="001F5DEF" w:rsidRPr="001F5DEF" w:rsidRDefault="001F5DEF" w:rsidP="001F5D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1F5DEF">
              <w:rPr>
                <w:sz w:val="20"/>
                <w:szCs w:val="20"/>
              </w:rPr>
              <w:t xml:space="preserve">I know that the term </w:t>
            </w:r>
            <w:r w:rsidRPr="001F5DEF">
              <w:rPr>
                <w:b/>
                <w:bCs/>
                <w:sz w:val="20"/>
                <w:szCs w:val="20"/>
              </w:rPr>
              <w:t>artefact</w:t>
            </w:r>
            <w:r w:rsidRPr="001F5DEF">
              <w:rPr>
                <w:sz w:val="20"/>
                <w:szCs w:val="20"/>
              </w:rPr>
              <w:t xml:space="preserve"> is a remain you can move from a historical site. It is something made by humans such as a tool or work of art. </w:t>
            </w:r>
          </w:p>
          <w:p w14:paraId="14297A09" w14:textId="77777777" w:rsidR="00973B88" w:rsidRPr="00D77B85" w:rsidRDefault="00973B88" w:rsidP="006763B6">
            <w:pPr>
              <w:rPr>
                <w:sz w:val="20"/>
                <w:szCs w:val="20"/>
              </w:rPr>
            </w:pPr>
          </w:p>
        </w:tc>
        <w:tc>
          <w:tcPr>
            <w:tcW w:w="8392" w:type="dxa"/>
            <w:gridSpan w:val="5"/>
          </w:tcPr>
          <w:p w14:paraId="6995AFDE" w14:textId="77777777" w:rsidR="00D77B85" w:rsidRPr="00D77B85" w:rsidRDefault="00D77B85" w:rsidP="00D77B85">
            <w:pPr>
              <w:pStyle w:val="ListParagraph"/>
              <w:rPr>
                <w:sz w:val="20"/>
                <w:szCs w:val="20"/>
              </w:rPr>
            </w:pPr>
          </w:p>
          <w:p w14:paraId="520460EB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 xml:space="preserve">I know that the Ancient Egyptian timeline has BC dates. </w:t>
            </w:r>
          </w:p>
          <w:p w14:paraId="0D0704B2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Ancient Egyptian history begins at around the year 3000BC.</w:t>
            </w:r>
          </w:p>
          <w:p w14:paraId="614BD4AA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B85">
              <w:rPr>
                <w:rFonts w:cstheme="minorHAnsi"/>
                <w:sz w:val="20"/>
                <w:szCs w:val="20"/>
              </w:rPr>
              <w:t xml:space="preserve">I know that a pharaoh was a </w:t>
            </w:r>
            <w:r w:rsidRPr="00D77B85">
              <w:rPr>
                <w:rFonts w:cstheme="minorHAnsi"/>
                <w:color w:val="050505"/>
                <w:sz w:val="20"/>
                <w:szCs w:val="20"/>
              </w:rPr>
              <w:t>ruler of ancient Egypt</w:t>
            </w:r>
          </w:p>
          <w:p w14:paraId="352A59D8" w14:textId="3791DAEE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the Egyptian timeline includes 3 major periods</w:t>
            </w:r>
            <w:r w:rsidR="001F5DEF">
              <w:rPr>
                <w:sz w:val="20"/>
                <w:szCs w:val="20"/>
              </w:rPr>
              <w:t>.</w:t>
            </w:r>
          </w:p>
          <w:p w14:paraId="34C59660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names and order of the Egyptian periods: The Old Kingdom, The Middle Kingdom, The New Kingdom.</w:t>
            </w:r>
          </w:p>
          <w:p w14:paraId="1B26B1BA" w14:textId="44E3CA85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some differences between Ancient Egyptian times and present day</w:t>
            </w:r>
            <w:r w:rsidR="00032B58">
              <w:rPr>
                <w:sz w:val="20"/>
                <w:szCs w:val="20"/>
              </w:rPr>
              <w:t xml:space="preserve"> and how Egyptians lived their lives day to day.</w:t>
            </w:r>
          </w:p>
          <w:p w14:paraId="367CDFAC" w14:textId="3D87447D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the Ancient Egyptians had different burial rituals to the present day such</w:t>
            </w:r>
            <w:r w:rsidR="001F5DEF">
              <w:rPr>
                <w:sz w:val="20"/>
                <w:szCs w:val="20"/>
              </w:rPr>
              <w:t xml:space="preserve"> as </w:t>
            </w:r>
            <w:r w:rsidRPr="00D77B85">
              <w:rPr>
                <w:sz w:val="20"/>
                <w:szCs w:val="20"/>
              </w:rPr>
              <w:t>mummification.</w:t>
            </w:r>
          </w:p>
          <w:p w14:paraId="6F9D9EAD" w14:textId="1D67EB28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 xml:space="preserve">I know some differences between earlier and later Egyptians </w:t>
            </w:r>
            <w:r w:rsidR="00032B58">
              <w:rPr>
                <w:sz w:val="20"/>
                <w:szCs w:val="20"/>
              </w:rPr>
              <w:t>such as how and where Pharaoh’s were buried.</w:t>
            </w:r>
          </w:p>
          <w:p w14:paraId="0CDD40D9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>I know that pyramids were special tombs for the burial of Pharaohs and Queens only.</w:t>
            </w:r>
          </w:p>
          <w:p w14:paraId="594A4569" w14:textId="78E07CCE" w:rsidR="006763B6" w:rsidRPr="00D77B85" w:rsidRDefault="00D77B85" w:rsidP="00D945B1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D77B85">
              <w:rPr>
                <w:rFonts w:asciiTheme="minorHAnsi" w:hAnsiTheme="minorHAnsi" w:cstheme="minorHAnsi"/>
                <w:sz w:val="20"/>
                <w:szCs w:val="20"/>
              </w:rPr>
              <w:t xml:space="preserve">I know that the Ancient Egyptians had a </w:t>
            </w:r>
            <w:r w:rsidRPr="00D77B85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system of writing that used pictures and symbols (</w:t>
            </w:r>
            <w:r w:rsidRPr="00D77B85">
              <w:rPr>
                <w:rFonts w:asciiTheme="minorHAnsi" w:hAnsiTheme="minorHAnsi" w:cstheme="minorHAnsi"/>
                <w:color w:val="494949"/>
                <w:sz w:val="20"/>
                <w:szCs w:val="20"/>
              </w:rPr>
              <w:t>hieroglyphs</w:t>
            </w:r>
            <w:r w:rsidRPr="00D77B85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) instead of letters. </w:t>
            </w:r>
          </w:p>
        </w:tc>
        <w:tc>
          <w:tcPr>
            <w:tcW w:w="2126" w:type="dxa"/>
          </w:tcPr>
          <w:p w14:paraId="368737B1" w14:textId="77777777" w:rsidR="00D77B85" w:rsidRDefault="00D77B85" w:rsidP="00D77B8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18A35E7" w14:textId="77777777" w:rsidR="00D77B85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 xml:space="preserve">I know the name and some important facts about an Egyptian Pharaoh e.g. </w:t>
            </w:r>
            <w:r w:rsidRPr="00D77B85">
              <w:rPr>
                <w:b/>
                <w:bCs/>
                <w:sz w:val="20"/>
                <w:szCs w:val="20"/>
              </w:rPr>
              <w:t>Tutankhamun</w:t>
            </w:r>
            <w:r w:rsidRPr="00D77B85">
              <w:rPr>
                <w:sz w:val="20"/>
                <w:szCs w:val="20"/>
              </w:rPr>
              <w:t>.</w:t>
            </w:r>
          </w:p>
          <w:p w14:paraId="1D1F2CCB" w14:textId="3E42C7F8" w:rsidR="006763B6" w:rsidRPr="00D77B85" w:rsidRDefault="00D77B85" w:rsidP="00D77B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77B85">
              <w:rPr>
                <w:sz w:val="20"/>
                <w:szCs w:val="20"/>
              </w:rPr>
              <w:t xml:space="preserve">I know the name/some important fact about an Egyptologist, e.g. </w:t>
            </w:r>
            <w:r w:rsidRPr="00D77B85">
              <w:rPr>
                <w:b/>
                <w:bCs/>
                <w:sz w:val="20"/>
                <w:szCs w:val="20"/>
              </w:rPr>
              <w:t>Howard Carter</w:t>
            </w:r>
            <w:r w:rsidRPr="00D77B85">
              <w:rPr>
                <w:sz w:val="20"/>
                <w:szCs w:val="20"/>
              </w:rPr>
              <w:t>.</w:t>
            </w:r>
          </w:p>
        </w:tc>
      </w:tr>
      <w:tr w:rsidR="000E0FA9" w:rsidRPr="005307CC" w14:paraId="5130ABE8" w14:textId="77777777" w:rsidTr="00A52489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2DF2A856" w14:textId="77777777" w:rsidR="000E0FA9" w:rsidRPr="0047185C" w:rsidRDefault="000E0FA9" w:rsidP="000E0FA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  <w:r>
              <w:rPr>
                <w:b/>
                <w:bCs/>
                <w:sz w:val="20"/>
                <w:szCs w:val="20"/>
              </w:rPr>
              <w:t xml:space="preserve"> Cycle B</w:t>
            </w:r>
          </w:p>
        </w:tc>
      </w:tr>
      <w:tr w:rsidR="000E0FA9" w:rsidRPr="00365274" w14:paraId="1B4C04E2" w14:textId="77777777" w:rsidTr="00A52489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533FB3C1" w14:textId="77777777" w:rsidR="000E0FA9" w:rsidRPr="00365274" w:rsidRDefault="000E0FA9" w:rsidP="000E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48" w:type="dxa"/>
            <w:gridSpan w:val="2"/>
            <w:shd w:val="clear" w:color="auto" w:fill="DEEAF6" w:themeFill="accent5" w:themeFillTint="33"/>
          </w:tcPr>
          <w:p w14:paraId="4DDFD019" w14:textId="77777777" w:rsidR="000E0FA9" w:rsidRPr="00365274" w:rsidRDefault="000E0FA9" w:rsidP="000E0FA9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392" w:type="dxa"/>
            <w:gridSpan w:val="5"/>
            <w:shd w:val="clear" w:color="auto" w:fill="DEEAF6" w:themeFill="accent5" w:themeFillTint="33"/>
          </w:tcPr>
          <w:p w14:paraId="1E3F38E2" w14:textId="77777777" w:rsidR="000E0FA9" w:rsidRPr="00365274" w:rsidRDefault="000E0FA9" w:rsidP="000E0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A75FBDB" w14:textId="77777777" w:rsidR="000E0FA9" w:rsidRPr="00365274" w:rsidRDefault="000E0FA9" w:rsidP="000E0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3A206EB4" w14:textId="77777777" w:rsidTr="00563369">
        <w:trPr>
          <w:trHeight w:val="307"/>
        </w:trPr>
        <w:tc>
          <w:tcPr>
            <w:tcW w:w="1980" w:type="dxa"/>
            <w:vAlign w:val="center"/>
          </w:tcPr>
          <w:p w14:paraId="7F1C7C5A" w14:textId="02DB7FC3" w:rsidR="009913EA" w:rsidRPr="00AC6538" w:rsidRDefault="009913EA" w:rsidP="009913EA">
            <w:pPr>
              <w:jc w:val="center"/>
              <w:rPr>
                <w:sz w:val="20"/>
                <w:szCs w:val="20"/>
              </w:rPr>
            </w:pPr>
            <w:r w:rsidRPr="00D945B1">
              <w:rPr>
                <w:b/>
                <w:sz w:val="20"/>
                <w:szCs w:val="20"/>
              </w:rPr>
              <w:t xml:space="preserve">Stone Age to Iron </w:t>
            </w:r>
            <w:r w:rsidRPr="00AC6538">
              <w:rPr>
                <w:sz w:val="20"/>
                <w:szCs w:val="20"/>
              </w:rPr>
              <w:t>Age.</w:t>
            </w:r>
          </w:p>
          <w:p w14:paraId="257E8F08" w14:textId="77FB4F42" w:rsidR="009913EA" w:rsidRPr="00AC6538" w:rsidRDefault="009913EA" w:rsidP="009913EA">
            <w:pPr>
              <w:jc w:val="center"/>
              <w:rPr>
                <w:sz w:val="20"/>
                <w:szCs w:val="20"/>
              </w:rPr>
            </w:pPr>
            <w:r w:rsidRPr="00AC6538">
              <w:rPr>
                <w:sz w:val="20"/>
                <w:szCs w:val="20"/>
              </w:rPr>
              <w:t>Changes in Britain from the Stone Age to the Iron Age</w:t>
            </w:r>
          </w:p>
          <w:p w14:paraId="0341FE1A" w14:textId="77777777" w:rsidR="009913EA" w:rsidRPr="00D945B1" w:rsidRDefault="009913EA" w:rsidP="009913EA">
            <w:pPr>
              <w:rPr>
                <w:b/>
                <w:sz w:val="20"/>
                <w:szCs w:val="20"/>
              </w:rPr>
            </w:pPr>
          </w:p>
          <w:p w14:paraId="14F32F85" w14:textId="112E4962" w:rsidR="006763B6" w:rsidRPr="00D945B1" w:rsidRDefault="006763B6" w:rsidP="00563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39C10114" w14:textId="77777777" w:rsidR="009913EA" w:rsidRPr="00D945B1" w:rsidRDefault="009913EA" w:rsidP="009913E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0CC7D75E" w14:textId="3C0F0855" w:rsidR="009913EA" w:rsidRPr="00D945B1" w:rsidRDefault="00AC6538" w:rsidP="00991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</w:t>
            </w:r>
            <w:r w:rsidR="009913EA" w:rsidRPr="00D945B1">
              <w:rPr>
                <w:sz w:val="20"/>
                <w:szCs w:val="20"/>
              </w:rPr>
              <w:t xml:space="preserve">know that </w:t>
            </w:r>
            <w:r w:rsidR="009913EA" w:rsidRPr="00D945B1">
              <w:rPr>
                <w:bCs/>
                <w:sz w:val="20"/>
                <w:szCs w:val="20"/>
              </w:rPr>
              <w:t>prehistoric</w:t>
            </w:r>
            <w:r w:rsidR="009913EA" w:rsidRPr="00D945B1">
              <w:rPr>
                <w:b/>
                <w:sz w:val="20"/>
                <w:szCs w:val="20"/>
              </w:rPr>
              <w:t xml:space="preserve"> </w:t>
            </w:r>
            <w:r w:rsidR="009913EA" w:rsidRPr="00D945B1">
              <w:rPr>
                <w:sz w:val="20"/>
                <w:szCs w:val="20"/>
              </w:rPr>
              <w:t>means</w:t>
            </w:r>
            <w:r w:rsidR="009913EA" w:rsidRPr="00D945B1">
              <w:rPr>
                <w:b/>
                <w:sz w:val="20"/>
                <w:szCs w:val="20"/>
              </w:rPr>
              <w:t xml:space="preserve"> </w:t>
            </w:r>
            <w:r w:rsidR="009913EA" w:rsidRPr="00D945B1">
              <w:rPr>
                <w:sz w:val="20"/>
                <w:szCs w:val="20"/>
              </w:rPr>
              <w:t>before humans wrote down their story.</w:t>
            </w:r>
          </w:p>
          <w:p w14:paraId="699DEAFE" w14:textId="77777777" w:rsidR="009913EA" w:rsidRPr="00D945B1" w:rsidRDefault="009913EA" w:rsidP="00991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</w:t>
            </w:r>
            <w:r w:rsidRPr="00D945B1">
              <w:rPr>
                <w:bCs/>
                <w:sz w:val="20"/>
                <w:szCs w:val="20"/>
              </w:rPr>
              <w:t>nomadic</w:t>
            </w:r>
            <w:r w:rsidRPr="00D945B1">
              <w:rPr>
                <w:sz w:val="20"/>
                <w:szCs w:val="20"/>
              </w:rPr>
              <w:t xml:space="preserve"> </w:t>
            </w:r>
            <w:r w:rsidRPr="00D945B1">
              <w:rPr>
                <w:sz w:val="20"/>
                <w:szCs w:val="20"/>
              </w:rPr>
              <w:lastRenderedPageBreak/>
              <w:t xml:space="preserve">means people who do not live in one place, but move around according to where there is a supply of food </w:t>
            </w:r>
          </w:p>
          <w:p w14:paraId="6A4CF4CD" w14:textId="77777777" w:rsidR="009913EA" w:rsidRPr="00D945B1" w:rsidRDefault="009913EA" w:rsidP="00991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</w:t>
            </w:r>
            <w:r w:rsidRPr="00D945B1">
              <w:rPr>
                <w:bCs/>
                <w:sz w:val="20"/>
                <w:szCs w:val="20"/>
              </w:rPr>
              <w:t>hunter</w:t>
            </w:r>
            <w:r w:rsidRPr="00D945B1">
              <w:rPr>
                <w:b/>
                <w:sz w:val="20"/>
                <w:szCs w:val="20"/>
              </w:rPr>
              <w:t>-</w:t>
            </w:r>
            <w:r w:rsidRPr="00D945B1">
              <w:rPr>
                <w:bCs/>
                <w:sz w:val="20"/>
                <w:szCs w:val="20"/>
              </w:rPr>
              <w:t xml:space="preserve">gatherer </w:t>
            </w:r>
            <w:r w:rsidRPr="00D945B1">
              <w:rPr>
                <w:sz w:val="20"/>
                <w:szCs w:val="20"/>
              </w:rPr>
              <w:t>means people who hunt (meat/fish) or gather their food (nuts, seeds, plants, berries).</w:t>
            </w:r>
          </w:p>
          <w:p w14:paraId="71C98B6C" w14:textId="77777777" w:rsidR="006763B6" w:rsidRPr="00D945B1" w:rsidRDefault="006763B6" w:rsidP="006763B6">
            <w:pPr>
              <w:rPr>
                <w:sz w:val="20"/>
                <w:szCs w:val="20"/>
              </w:rPr>
            </w:pPr>
          </w:p>
        </w:tc>
        <w:tc>
          <w:tcPr>
            <w:tcW w:w="8392" w:type="dxa"/>
            <w:gridSpan w:val="5"/>
          </w:tcPr>
          <w:p w14:paraId="159615AB" w14:textId="14A42949" w:rsidR="009913EA" w:rsidRPr="00D945B1" w:rsidRDefault="009913EA" w:rsidP="009913EA">
            <w:pPr>
              <w:rPr>
                <w:sz w:val="20"/>
                <w:szCs w:val="20"/>
              </w:rPr>
            </w:pPr>
          </w:p>
          <w:p w14:paraId="12E1CCF5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the Stone Age began around 2.5 million years ago.</w:t>
            </w:r>
          </w:p>
          <w:p w14:paraId="7B808833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the Bronze Age began in when people began to use Bronze for tools and weapons in approximately 2500BC. </w:t>
            </w:r>
          </w:p>
          <w:p w14:paraId="0CF60B62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the Iron Age began when people began to smelt and use iron in approximately </w:t>
            </w:r>
            <w:r w:rsidRPr="00D945B1">
              <w:rPr>
                <w:sz w:val="20"/>
                <w:szCs w:val="20"/>
              </w:rPr>
              <w:lastRenderedPageBreak/>
              <w:t>800BC.</w:t>
            </w:r>
          </w:p>
          <w:p w14:paraId="561F7602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during the early stone age, people lived in caves and were hunter gathers.</w:t>
            </w:r>
          </w:p>
          <w:p w14:paraId="0FFF088A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early stone age people made simple weapons and tools using stone, communicated using cave-paintings and discovered fire which changed their diet and health.</w:t>
            </w:r>
          </w:p>
          <w:p w14:paraId="45F7597E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in the late Stone Age, people lived in communities such as Skara Brae in Orkney. </w:t>
            </w:r>
          </w:p>
          <w:p w14:paraId="3D311BED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late Stone Age people made a variety of different artefacts for work, decoration and leisure using bone, ivory, stone and wood, as well as starting to farm, plant crops and keep animals.</w:t>
            </w:r>
          </w:p>
          <w:p w14:paraId="2009352E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in the Bronze and Iron Ages, people lived in large roundhouses. </w:t>
            </w:r>
          </w:p>
          <w:p w14:paraId="1C49F6A3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Iron Age people lived in Celtic tribes on hill forts.</w:t>
            </w:r>
          </w:p>
          <w:p w14:paraId="5C878548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an earth work is a large bank or mound of soil that has been made by humans deliberately. </w:t>
            </w:r>
          </w:p>
          <w:p w14:paraId="56111297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Iron Age tribes had priests/wise men called Druids.</w:t>
            </w:r>
          </w:p>
          <w:p w14:paraId="68031939" w14:textId="77777777" w:rsidR="009913EA" w:rsidRPr="00D945B1" w:rsidRDefault="009913EA" w:rsidP="00991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the Druids sacrificed food and precious objects to keep their gods happy.</w:t>
            </w:r>
          </w:p>
          <w:p w14:paraId="50BD9317" w14:textId="77777777" w:rsidR="009913EA" w:rsidRPr="00D945B1" w:rsidRDefault="009913EA" w:rsidP="009913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the history of Ancient Egypt overlaps this period of history and that the Roman invasion of Britain happens towards the end of the Iron Age.  </w:t>
            </w:r>
          </w:p>
          <w:p w14:paraId="179B1587" w14:textId="77777777" w:rsidR="009913EA" w:rsidRPr="00D945B1" w:rsidRDefault="009913EA" w:rsidP="00676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BF408E" w14:textId="77777777" w:rsidR="006763B6" w:rsidRPr="00D945B1" w:rsidRDefault="006763B6" w:rsidP="00D945B1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01C60C0" w14:textId="77777777" w:rsidR="009913EA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the </w:t>
            </w:r>
            <w:r w:rsidRPr="00D945B1">
              <w:rPr>
                <w:b/>
                <w:bCs/>
                <w:sz w:val="20"/>
                <w:szCs w:val="20"/>
              </w:rPr>
              <w:t xml:space="preserve">Red Lady of </w:t>
            </w:r>
            <w:proofErr w:type="spellStart"/>
            <w:r w:rsidRPr="00D945B1">
              <w:rPr>
                <w:b/>
                <w:bCs/>
                <w:sz w:val="20"/>
                <w:szCs w:val="20"/>
              </w:rPr>
              <w:t>Paviland</w:t>
            </w:r>
            <w:proofErr w:type="spellEnd"/>
            <w:r w:rsidRPr="00D945B1">
              <w:rPr>
                <w:sz w:val="20"/>
                <w:szCs w:val="20"/>
              </w:rPr>
              <w:t xml:space="preserve"> was buried on the Gower Peninsula </w:t>
            </w:r>
            <w:r w:rsidRPr="00D945B1">
              <w:rPr>
                <w:sz w:val="20"/>
                <w:szCs w:val="20"/>
              </w:rPr>
              <w:lastRenderedPageBreak/>
              <w:t>around 33,000 years ago.</w:t>
            </w:r>
          </w:p>
          <w:p w14:paraId="0AB76EC0" w14:textId="3BB8856F" w:rsidR="009913EA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the </w:t>
            </w:r>
            <w:r w:rsidRPr="00D945B1">
              <w:rPr>
                <w:b/>
                <w:bCs/>
                <w:sz w:val="20"/>
                <w:szCs w:val="20"/>
              </w:rPr>
              <w:t>Amesbury Archer</w:t>
            </w:r>
            <w:r w:rsidRPr="00D945B1">
              <w:rPr>
                <w:sz w:val="20"/>
                <w:szCs w:val="20"/>
              </w:rPr>
              <w:t xml:space="preserve"> was buried c. 2,300BC close to Stonehenge with some bronze arm-guards and beakers made by the ‘Beaker People’, providing evidence for the Bronze Age</w:t>
            </w:r>
          </w:p>
        </w:tc>
      </w:tr>
      <w:tr w:rsidR="000E0FA9" w:rsidRPr="005307CC" w14:paraId="1C1FCFEC" w14:textId="77777777" w:rsidTr="00A52489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3B252C43" w14:textId="77777777" w:rsidR="000E0FA9" w:rsidRPr="0047185C" w:rsidRDefault="000E0FA9" w:rsidP="000E0FA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lastRenderedPageBreak/>
              <w:t>Knowledge</w:t>
            </w:r>
            <w:r>
              <w:rPr>
                <w:b/>
                <w:bCs/>
                <w:sz w:val="20"/>
                <w:szCs w:val="20"/>
              </w:rPr>
              <w:t xml:space="preserve"> Cycle B</w:t>
            </w:r>
          </w:p>
        </w:tc>
      </w:tr>
      <w:tr w:rsidR="000E0FA9" w:rsidRPr="00365274" w14:paraId="7E15910A" w14:textId="77777777" w:rsidTr="00A52489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0B785273" w14:textId="77777777" w:rsidR="000E0FA9" w:rsidRPr="00365274" w:rsidRDefault="000E0FA9" w:rsidP="000E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48" w:type="dxa"/>
            <w:gridSpan w:val="2"/>
            <w:shd w:val="clear" w:color="auto" w:fill="DEEAF6" w:themeFill="accent5" w:themeFillTint="33"/>
          </w:tcPr>
          <w:p w14:paraId="21FFC4B8" w14:textId="77777777" w:rsidR="000E0FA9" w:rsidRPr="00365274" w:rsidRDefault="000E0FA9" w:rsidP="000E0FA9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392" w:type="dxa"/>
            <w:gridSpan w:val="5"/>
            <w:shd w:val="clear" w:color="auto" w:fill="DEEAF6" w:themeFill="accent5" w:themeFillTint="33"/>
          </w:tcPr>
          <w:p w14:paraId="6C2A907F" w14:textId="77777777" w:rsidR="000E0FA9" w:rsidRPr="00365274" w:rsidRDefault="000E0FA9" w:rsidP="000E0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7F6472E" w14:textId="77777777" w:rsidR="000E0FA9" w:rsidRPr="00365274" w:rsidRDefault="000E0FA9" w:rsidP="000E0F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C212E2" w:rsidRPr="005307CC" w14:paraId="40432F56" w14:textId="77777777" w:rsidTr="00563369">
        <w:trPr>
          <w:trHeight w:val="307"/>
        </w:trPr>
        <w:tc>
          <w:tcPr>
            <w:tcW w:w="1980" w:type="dxa"/>
            <w:vAlign w:val="center"/>
          </w:tcPr>
          <w:p w14:paraId="3CA3F662" w14:textId="20B7E178" w:rsidR="00AC6538" w:rsidRDefault="009913EA" w:rsidP="00AC653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C6538">
              <w:rPr>
                <w:b/>
                <w:sz w:val="20"/>
                <w:szCs w:val="20"/>
              </w:rPr>
              <w:t>The Vikings and Anglo-Saxon</w:t>
            </w:r>
            <w:r w:rsidR="00AC6538">
              <w:rPr>
                <w:b/>
                <w:sz w:val="20"/>
                <w:szCs w:val="20"/>
              </w:rPr>
              <w:t>s</w:t>
            </w:r>
          </w:p>
          <w:p w14:paraId="756B321B" w14:textId="40C4CE90" w:rsidR="009913EA" w:rsidRPr="00AC6538" w:rsidRDefault="00AC6538" w:rsidP="00AC6538">
            <w:pPr>
              <w:jc w:val="center"/>
              <w:rPr>
                <w:sz w:val="20"/>
                <w:szCs w:val="20"/>
              </w:rPr>
            </w:pPr>
            <w:r w:rsidRPr="00AC6538">
              <w:rPr>
                <w:sz w:val="20"/>
                <w:szCs w:val="20"/>
              </w:rPr>
              <w:t xml:space="preserve">The Viking and </w:t>
            </w:r>
            <w:proofErr w:type="gramStart"/>
            <w:r w:rsidRPr="00AC6538">
              <w:rPr>
                <w:sz w:val="20"/>
                <w:szCs w:val="20"/>
              </w:rPr>
              <w:t>Anglo Saxon</w:t>
            </w:r>
            <w:proofErr w:type="gramEnd"/>
            <w:r w:rsidRPr="00AC6538">
              <w:rPr>
                <w:sz w:val="20"/>
                <w:szCs w:val="20"/>
              </w:rPr>
              <w:t xml:space="preserve"> </w:t>
            </w:r>
            <w:r w:rsidR="009913EA" w:rsidRPr="00AC6538">
              <w:rPr>
                <w:sz w:val="20"/>
                <w:szCs w:val="20"/>
              </w:rPr>
              <w:t>struggle for the Kingdom of England to the time Edward the Confessor</w:t>
            </w:r>
          </w:p>
          <w:p w14:paraId="219F93C5" w14:textId="22EBDFA3" w:rsidR="00C212E2" w:rsidRPr="00563369" w:rsidRDefault="00C212E2" w:rsidP="0067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19BF13A7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the </w:t>
            </w:r>
            <w:r w:rsidRPr="009913EA">
              <w:rPr>
                <w:b/>
                <w:bCs/>
                <w:sz w:val="20"/>
                <w:szCs w:val="20"/>
              </w:rPr>
              <w:t>Anglo Saxons</w:t>
            </w:r>
            <w:r w:rsidRPr="009913EA">
              <w:rPr>
                <w:sz w:val="20"/>
                <w:szCs w:val="20"/>
              </w:rPr>
              <w:t xml:space="preserve"> were a group of people who lived in </w:t>
            </w:r>
            <w:r w:rsidRPr="009913EA">
              <w:rPr>
                <w:b/>
                <w:bCs/>
                <w:sz w:val="20"/>
                <w:szCs w:val="20"/>
              </w:rPr>
              <w:t>England</w:t>
            </w:r>
            <w:r w:rsidRPr="009913EA">
              <w:rPr>
                <w:sz w:val="20"/>
                <w:szCs w:val="20"/>
              </w:rPr>
              <w:t xml:space="preserve"> (but not Cornwall) after the Romans and before the Normans.</w:t>
            </w:r>
          </w:p>
          <w:p w14:paraId="5261A6FD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the </w:t>
            </w:r>
            <w:r w:rsidRPr="009913EA">
              <w:rPr>
                <w:b/>
                <w:bCs/>
                <w:sz w:val="20"/>
                <w:szCs w:val="20"/>
              </w:rPr>
              <w:t>Vikings</w:t>
            </w:r>
            <w:r w:rsidRPr="009913EA">
              <w:rPr>
                <w:sz w:val="20"/>
                <w:szCs w:val="20"/>
              </w:rPr>
              <w:t xml:space="preserve"> were a group of people who came from </w:t>
            </w:r>
            <w:r w:rsidRPr="009913EA">
              <w:rPr>
                <w:b/>
                <w:bCs/>
                <w:sz w:val="20"/>
                <w:szCs w:val="20"/>
              </w:rPr>
              <w:t>Scandinavia</w:t>
            </w:r>
            <w:r w:rsidRPr="009913EA">
              <w:rPr>
                <w:sz w:val="20"/>
                <w:szCs w:val="20"/>
              </w:rPr>
              <w:t>.</w:t>
            </w:r>
          </w:p>
          <w:p w14:paraId="07501008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the term </w:t>
            </w:r>
            <w:r w:rsidRPr="009913EA">
              <w:rPr>
                <w:b/>
                <w:bCs/>
                <w:sz w:val="20"/>
                <w:szCs w:val="20"/>
              </w:rPr>
              <w:t>invade</w:t>
            </w:r>
            <w:r w:rsidRPr="009913EA">
              <w:rPr>
                <w:sz w:val="20"/>
                <w:szCs w:val="20"/>
              </w:rPr>
              <w:t xml:space="preserve"> means to enter and occupy land.</w:t>
            </w:r>
          </w:p>
          <w:p w14:paraId="2583A766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a </w:t>
            </w:r>
            <w:r w:rsidRPr="009913EA">
              <w:rPr>
                <w:b/>
                <w:bCs/>
                <w:sz w:val="20"/>
                <w:szCs w:val="20"/>
              </w:rPr>
              <w:t>kingdom</w:t>
            </w:r>
            <w:r w:rsidRPr="009913EA">
              <w:rPr>
                <w:sz w:val="20"/>
                <w:szCs w:val="20"/>
              </w:rPr>
              <w:t xml:space="preserve"> is an area ruled by a king.</w:t>
            </w:r>
          </w:p>
          <w:p w14:paraId="46B9B923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a </w:t>
            </w:r>
            <w:r w:rsidRPr="009913EA">
              <w:rPr>
                <w:b/>
                <w:bCs/>
                <w:sz w:val="20"/>
                <w:szCs w:val="20"/>
              </w:rPr>
              <w:t>raid</w:t>
            </w:r>
            <w:r w:rsidRPr="009913EA">
              <w:rPr>
                <w:sz w:val="20"/>
                <w:szCs w:val="20"/>
              </w:rPr>
              <w:t xml:space="preserve"> is a surprise attack. </w:t>
            </w:r>
          </w:p>
          <w:p w14:paraId="5E005FAF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to </w:t>
            </w:r>
            <w:r w:rsidRPr="009913EA">
              <w:rPr>
                <w:b/>
                <w:bCs/>
                <w:sz w:val="20"/>
                <w:szCs w:val="20"/>
              </w:rPr>
              <w:t>pillage</w:t>
            </w:r>
            <w:r w:rsidRPr="009913EA">
              <w:rPr>
                <w:sz w:val="20"/>
                <w:szCs w:val="20"/>
              </w:rPr>
              <w:t xml:space="preserve"> is to violently steal </w:t>
            </w:r>
            <w:r w:rsidRPr="009913EA">
              <w:rPr>
                <w:sz w:val="20"/>
                <w:szCs w:val="20"/>
              </w:rPr>
              <w:lastRenderedPageBreak/>
              <w:t>something.</w:t>
            </w:r>
          </w:p>
          <w:p w14:paraId="4F63B2F6" w14:textId="77777777" w:rsidR="009913EA" w:rsidRPr="009913EA" w:rsidRDefault="009913EA" w:rsidP="00991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9913EA">
              <w:rPr>
                <w:sz w:val="20"/>
                <w:szCs w:val="20"/>
              </w:rPr>
              <w:t xml:space="preserve">I know that </w:t>
            </w:r>
            <w:r w:rsidRPr="009913EA">
              <w:rPr>
                <w:b/>
                <w:bCs/>
                <w:sz w:val="20"/>
                <w:szCs w:val="20"/>
              </w:rPr>
              <w:t>pagan</w:t>
            </w:r>
            <w:r w:rsidRPr="009913EA">
              <w:rPr>
                <w:sz w:val="20"/>
                <w:szCs w:val="20"/>
              </w:rPr>
              <w:t xml:space="preserve"> religions worship many god and goddesses and that </w:t>
            </w:r>
            <w:r w:rsidRPr="009913EA">
              <w:rPr>
                <w:b/>
                <w:bCs/>
                <w:sz w:val="20"/>
                <w:szCs w:val="20"/>
              </w:rPr>
              <w:t>Christianity</w:t>
            </w:r>
            <w:r w:rsidRPr="009913EA">
              <w:rPr>
                <w:sz w:val="20"/>
                <w:szCs w:val="20"/>
              </w:rPr>
              <w:t xml:space="preserve"> has one god.</w:t>
            </w:r>
          </w:p>
          <w:p w14:paraId="01F4B374" w14:textId="77777777" w:rsidR="00C212E2" w:rsidRPr="005307CC" w:rsidRDefault="00C212E2" w:rsidP="006763B6">
            <w:pPr>
              <w:rPr>
                <w:sz w:val="20"/>
                <w:szCs w:val="20"/>
              </w:rPr>
            </w:pPr>
          </w:p>
        </w:tc>
        <w:tc>
          <w:tcPr>
            <w:tcW w:w="8392" w:type="dxa"/>
            <w:gridSpan w:val="5"/>
          </w:tcPr>
          <w:p w14:paraId="33FF8A7D" w14:textId="77777777" w:rsidR="00C212E2" w:rsidRDefault="00C212E2" w:rsidP="006763B6">
            <w:pPr>
              <w:rPr>
                <w:sz w:val="20"/>
                <w:szCs w:val="20"/>
              </w:rPr>
            </w:pPr>
          </w:p>
          <w:p w14:paraId="7C75E5C0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the chronological order of the Celts, the Romans, the Anglo Saxons, the Vikings and the Normans.</w:t>
            </w:r>
          </w:p>
          <w:p w14:paraId="51FBEB7D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the Vikings first started to arrive in Britain in AD793. </w:t>
            </w:r>
          </w:p>
          <w:p w14:paraId="4885F440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Vikings pillaged expensive items to trade, e.g. from monasteries.</w:t>
            </w:r>
          </w:p>
          <w:p w14:paraId="55F80CEC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the Vikings invaded and settled in Scotland first.</w:t>
            </w:r>
          </w:p>
          <w:p w14:paraId="28149320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the Vikings had settled permanently further south in England by AD900.</w:t>
            </w:r>
          </w:p>
          <w:p w14:paraId="385D00DA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There were originally seven Anglo Saxon kingdoms in England. </w:t>
            </w:r>
          </w:p>
          <w:p w14:paraId="62F676F2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Many </w:t>
            </w:r>
            <w:proofErr w:type="gramStart"/>
            <w:r w:rsidRPr="00D945B1">
              <w:rPr>
                <w:sz w:val="20"/>
                <w:szCs w:val="20"/>
              </w:rPr>
              <w:t>Anglo Saxon</w:t>
            </w:r>
            <w:proofErr w:type="gramEnd"/>
            <w:r w:rsidRPr="00D945B1">
              <w:rPr>
                <w:sz w:val="20"/>
                <w:szCs w:val="20"/>
              </w:rPr>
              <w:t xml:space="preserve"> kings fought hard to stop the Vikings settling and keep control of their kingdoms.</w:t>
            </w:r>
          </w:p>
          <w:p w14:paraId="243E1442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the Vikings lived on farms and kept animals for milk, wool and meat.</w:t>
            </w:r>
          </w:p>
          <w:p w14:paraId="7C9BE27E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the Vikings had their own law system, pagan religion and mythical stories called sagas.</w:t>
            </w:r>
          </w:p>
          <w:p w14:paraId="034CF6A9" w14:textId="77777777" w:rsidR="009913EA" w:rsidRPr="00D945B1" w:rsidRDefault="009913EA" w:rsidP="009913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some Anglo-Saxon place names e.g. Hereford (ford meaning shallow river) and Kimbolton (ton meaning enclosed village or farm).</w:t>
            </w:r>
          </w:p>
          <w:p w14:paraId="3A9F60AD" w14:textId="77777777" w:rsidR="009913EA" w:rsidRDefault="009913EA" w:rsidP="009913EA">
            <w:pPr>
              <w:rPr>
                <w:sz w:val="24"/>
                <w:szCs w:val="24"/>
              </w:rPr>
            </w:pPr>
          </w:p>
          <w:p w14:paraId="2395162D" w14:textId="77777777" w:rsidR="009913EA" w:rsidRPr="005307CC" w:rsidRDefault="009913EA" w:rsidP="009913E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9BC25" w14:textId="77777777" w:rsidR="009913EA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4"/>
                <w:szCs w:val="24"/>
              </w:rPr>
              <w:t xml:space="preserve">I </w:t>
            </w:r>
            <w:r w:rsidRPr="00D945B1">
              <w:rPr>
                <w:sz w:val="20"/>
                <w:szCs w:val="20"/>
              </w:rPr>
              <w:t xml:space="preserve">know that Bede was an </w:t>
            </w:r>
            <w:proofErr w:type="gramStart"/>
            <w:r w:rsidRPr="00D945B1">
              <w:rPr>
                <w:sz w:val="20"/>
                <w:szCs w:val="20"/>
              </w:rPr>
              <w:t>Anglo Saxon</w:t>
            </w:r>
            <w:proofErr w:type="gramEnd"/>
            <w:r w:rsidRPr="00D945B1">
              <w:rPr>
                <w:sz w:val="20"/>
                <w:szCs w:val="20"/>
              </w:rPr>
              <w:t xml:space="preserve"> monk who wrote about the Viking raids.</w:t>
            </w:r>
          </w:p>
          <w:p w14:paraId="6A33B806" w14:textId="77777777" w:rsidR="009913EA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King Alfred the Great fought hard to defend his kingdom and defeat the Vikings.</w:t>
            </w:r>
          </w:p>
          <w:p w14:paraId="5D279D30" w14:textId="77777777" w:rsidR="009913EA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>I know that Edward the Confessor died in 1066.</w:t>
            </w:r>
          </w:p>
          <w:p w14:paraId="29807632" w14:textId="53C62090" w:rsidR="00C212E2" w:rsidRPr="00D945B1" w:rsidRDefault="009913EA" w:rsidP="00D94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945B1">
              <w:rPr>
                <w:sz w:val="20"/>
                <w:szCs w:val="20"/>
              </w:rPr>
              <w:t xml:space="preserve">I know that William the Conqueror was the first Norman King of England </w:t>
            </w:r>
            <w:r w:rsidRPr="00D945B1">
              <w:rPr>
                <w:sz w:val="20"/>
                <w:szCs w:val="20"/>
              </w:rPr>
              <w:lastRenderedPageBreak/>
              <w:t>after the Battle of Hastings</w:t>
            </w:r>
          </w:p>
        </w:tc>
      </w:tr>
      <w:tr w:rsidR="006763B6" w:rsidRPr="005307CC" w14:paraId="05C2CE2F" w14:textId="77777777" w:rsidTr="006763B6">
        <w:trPr>
          <w:trHeight w:val="307"/>
        </w:trPr>
        <w:tc>
          <w:tcPr>
            <w:tcW w:w="15446" w:type="dxa"/>
            <w:gridSpan w:val="9"/>
            <w:shd w:val="clear" w:color="auto" w:fill="F4B083" w:themeFill="accent2" w:themeFillTint="99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Skills</w:t>
            </w:r>
          </w:p>
        </w:tc>
      </w:tr>
      <w:tr w:rsidR="006763B6" w:rsidRPr="005307CC" w14:paraId="56EDC3D4" w14:textId="77777777" w:rsidTr="006763B6">
        <w:trPr>
          <w:trHeight w:val="30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1D6C8651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KNOWLEDGE</w:t>
            </w:r>
          </w:p>
        </w:tc>
        <w:tc>
          <w:tcPr>
            <w:tcW w:w="6946" w:type="dxa"/>
            <w:gridSpan w:val="4"/>
            <w:shd w:val="clear" w:color="auto" w:fill="DEEAF6" w:themeFill="accent5" w:themeFillTint="33"/>
            <w:vAlign w:val="center"/>
          </w:tcPr>
          <w:p w14:paraId="67698F7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CONCEPTS</w:t>
            </w:r>
          </w:p>
        </w:tc>
        <w:tc>
          <w:tcPr>
            <w:tcW w:w="5103" w:type="dxa"/>
            <w:gridSpan w:val="3"/>
            <w:shd w:val="clear" w:color="auto" w:fill="DEEAF6" w:themeFill="accent5" w:themeFillTint="33"/>
            <w:vAlign w:val="center"/>
          </w:tcPr>
          <w:p w14:paraId="57B1B15B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ENQUIRY</w:t>
            </w:r>
          </w:p>
        </w:tc>
      </w:tr>
      <w:tr w:rsidR="00973B88" w:rsidRPr="005307CC" w14:paraId="3B977C1C" w14:textId="77777777" w:rsidTr="00032B58">
        <w:trPr>
          <w:trHeight w:val="307"/>
        </w:trPr>
        <w:tc>
          <w:tcPr>
            <w:tcW w:w="3397" w:type="dxa"/>
            <w:gridSpan w:val="2"/>
          </w:tcPr>
          <w:p w14:paraId="40AF24DB" w14:textId="37336BAF" w:rsidR="00973B88" w:rsidRDefault="00973B88" w:rsidP="00032B58">
            <w:pPr>
              <w:rPr>
                <w:sz w:val="20"/>
                <w:szCs w:val="20"/>
              </w:rPr>
            </w:pPr>
            <w:r w:rsidRPr="002B126E">
              <w:rPr>
                <w:sz w:val="20"/>
                <w:szCs w:val="20"/>
              </w:rPr>
              <w:t>1.</w:t>
            </w:r>
            <w:r w:rsidR="00032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2B126E">
              <w:rPr>
                <w:sz w:val="20"/>
                <w:szCs w:val="20"/>
              </w:rPr>
              <w:t xml:space="preserve">can identify details from local, national and global history to demonstrate some overall awareness of themes, societies, events and people. </w:t>
            </w:r>
          </w:p>
          <w:p w14:paraId="1A25C40C" w14:textId="252E132D" w:rsidR="00973B88" w:rsidRPr="002B126E" w:rsidRDefault="00973B88" w:rsidP="00032B58">
            <w:pPr>
              <w:rPr>
                <w:sz w:val="20"/>
                <w:szCs w:val="20"/>
              </w:rPr>
            </w:pPr>
            <w:r w:rsidRPr="00502FE8">
              <w:rPr>
                <w:sz w:val="20"/>
                <w:szCs w:val="20"/>
              </w:rPr>
              <w:t>E.g</w:t>
            </w:r>
            <w:r w:rsidR="001F5DEF">
              <w:rPr>
                <w:sz w:val="20"/>
                <w:szCs w:val="20"/>
              </w:rPr>
              <w:t>. Children understand key aspects of Ancient Egyptian society.</w:t>
            </w:r>
          </w:p>
          <w:p w14:paraId="35DEB5B6" w14:textId="77777777" w:rsidR="00973B88" w:rsidRDefault="00973B88" w:rsidP="00032B58">
            <w:pPr>
              <w:rPr>
                <w:sz w:val="20"/>
                <w:szCs w:val="20"/>
              </w:rPr>
            </w:pPr>
          </w:p>
          <w:p w14:paraId="3BEDC72E" w14:textId="4AB6DBA2" w:rsidR="00973B88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32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444F4B">
              <w:rPr>
                <w:sz w:val="20"/>
                <w:szCs w:val="20"/>
              </w:rPr>
              <w:t xml:space="preserve">can sequence a number of the most significant events, objects, themes, societies, periods and people in Lower Key Stage 2 topics using some dates, period labels and terms. </w:t>
            </w:r>
          </w:p>
          <w:p w14:paraId="73FA7CAA" w14:textId="10F9C0E4" w:rsidR="00973B88" w:rsidRPr="005307CC" w:rsidRDefault="00973B88" w:rsidP="00032B58">
            <w:pPr>
              <w:rPr>
                <w:sz w:val="20"/>
                <w:szCs w:val="20"/>
              </w:rPr>
            </w:pPr>
            <w:r w:rsidRPr="00502FE8">
              <w:rPr>
                <w:sz w:val="20"/>
                <w:szCs w:val="20"/>
              </w:rPr>
              <w:t xml:space="preserve">E.g. Children are able to place key events of </w:t>
            </w:r>
            <w:r w:rsidR="00502FE8" w:rsidRPr="00502FE8">
              <w:rPr>
                <w:sz w:val="20"/>
                <w:szCs w:val="20"/>
              </w:rPr>
              <w:t>Ancient Egypt</w:t>
            </w:r>
            <w:r w:rsidRPr="00502FE8">
              <w:rPr>
                <w:sz w:val="20"/>
                <w:szCs w:val="20"/>
              </w:rPr>
              <w:t xml:space="preserve"> on a timeline.</w:t>
            </w:r>
          </w:p>
        </w:tc>
        <w:tc>
          <w:tcPr>
            <w:tcW w:w="2410" w:type="dxa"/>
            <w:gridSpan w:val="2"/>
          </w:tcPr>
          <w:p w14:paraId="6B8D8895" w14:textId="6414C57E" w:rsidR="00973B88" w:rsidRPr="005307CC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2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444F4B">
              <w:rPr>
                <w:sz w:val="20"/>
                <w:szCs w:val="20"/>
              </w:rPr>
              <w:t xml:space="preserve"> can make valid statements about the main similarities, differences and changes </w:t>
            </w:r>
            <w:r w:rsidRPr="00AC6538">
              <w:rPr>
                <w:sz w:val="20"/>
                <w:szCs w:val="20"/>
              </w:rPr>
              <w:t>occurring within topics. E.g. Children understand the changes between the different periods of the Ancient Egyptian civilisation.</w:t>
            </w:r>
          </w:p>
        </w:tc>
        <w:tc>
          <w:tcPr>
            <w:tcW w:w="1701" w:type="dxa"/>
          </w:tcPr>
          <w:p w14:paraId="2FBD9BAA" w14:textId="0BE96558" w:rsidR="00973B88" w:rsidRPr="005307CC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2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can describe</w:t>
            </w:r>
            <w:r w:rsidRPr="00444F4B">
              <w:rPr>
                <w:sz w:val="20"/>
                <w:szCs w:val="20"/>
              </w:rPr>
              <w:t xml:space="preserve"> the importance of causes and effects for some of the key events and developments within topics. </w:t>
            </w:r>
            <w:r w:rsidRPr="00502FE8">
              <w:rPr>
                <w:sz w:val="20"/>
                <w:szCs w:val="20"/>
              </w:rPr>
              <w:t xml:space="preserve">E.g. Children are able </w:t>
            </w:r>
            <w:r w:rsidR="00502FE8" w:rsidRPr="00502FE8">
              <w:rPr>
                <w:sz w:val="20"/>
                <w:szCs w:val="20"/>
              </w:rPr>
              <w:t>explain the</w:t>
            </w:r>
            <w:r w:rsidR="00502FE8">
              <w:rPr>
                <w:sz w:val="20"/>
                <w:szCs w:val="20"/>
              </w:rPr>
              <w:t xml:space="preserve"> significance of Iron Age people smelting and using iron.</w:t>
            </w:r>
          </w:p>
        </w:tc>
        <w:tc>
          <w:tcPr>
            <w:tcW w:w="2835" w:type="dxa"/>
          </w:tcPr>
          <w:p w14:paraId="6C0A22C8" w14:textId="436D75ED" w:rsidR="00973B88" w:rsidRPr="00444F4B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 </w:t>
            </w:r>
            <w:r w:rsidRPr="00444F4B">
              <w:rPr>
                <w:sz w:val="20"/>
                <w:szCs w:val="20"/>
              </w:rPr>
              <w:t xml:space="preserve">can explain why some aspects of historical accounts, themes or periods are significant. </w:t>
            </w:r>
            <w:r w:rsidRPr="005512B7">
              <w:rPr>
                <w:sz w:val="20"/>
                <w:szCs w:val="20"/>
              </w:rPr>
              <w:t>E</w:t>
            </w:r>
            <w:r w:rsidR="001F5DEF">
              <w:rPr>
                <w:sz w:val="20"/>
                <w:szCs w:val="20"/>
              </w:rPr>
              <w:t>.g. Children understand the significance of the discovery of Tutankhamun’s tomb and how it deepened our understanding of the Ancient Egyptians.</w:t>
            </w:r>
          </w:p>
          <w:p w14:paraId="5BE53C01" w14:textId="77777777" w:rsidR="00973B88" w:rsidRDefault="00973B88" w:rsidP="00032B58">
            <w:pPr>
              <w:rPr>
                <w:sz w:val="20"/>
                <w:szCs w:val="20"/>
              </w:rPr>
            </w:pPr>
          </w:p>
          <w:p w14:paraId="066122C0" w14:textId="5B34CBE7" w:rsidR="00973B88" w:rsidRPr="005307CC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</w:t>
            </w:r>
            <w:r w:rsidRPr="00444F4B">
              <w:rPr>
                <w:sz w:val="20"/>
                <w:szCs w:val="20"/>
              </w:rPr>
              <w:t xml:space="preserve"> can comment on a range of possible reasons for differences in a number of accounts. </w:t>
            </w:r>
            <w:r w:rsidRPr="001F5DEF">
              <w:rPr>
                <w:sz w:val="20"/>
                <w:szCs w:val="20"/>
              </w:rPr>
              <w:t>E.g.</w:t>
            </w:r>
            <w:r w:rsidRPr="00AC6538">
              <w:rPr>
                <w:sz w:val="20"/>
                <w:szCs w:val="20"/>
              </w:rPr>
              <w:t xml:space="preserve"> Children can understand that Anglo Saxons and Vikings felt differently about the period of the Viking invasions.</w:t>
            </w:r>
          </w:p>
        </w:tc>
        <w:tc>
          <w:tcPr>
            <w:tcW w:w="2835" w:type="dxa"/>
          </w:tcPr>
          <w:p w14:paraId="577EC669" w14:textId="5328BD87" w:rsidR="00973B88" w:rsidRPr="005307CC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Pr="00444F4B">
              <w:rPr>
                <w:sz w:val="20"/>
                <w:szCs w:val="20"/>
              </w:rPr>
              <w:t xml:space="preserve"> can devise independently a range of historically valid questions for a series of different types of enquiry and answer them with substantiated responses</w:t>
            </w:r>
            <w:r w:rsidRPr="001F5DEF">
              <w:rPr>
                <w:sz w:val="20"/>
                <w:szCs w:val="20"/>
              </w:rPr>
              <w:t xml:space="preserve">. E.g. Children are able to plan an information text that answers key questions regarding the </w:t>
            </w:r>
            <w:r w:rsidR="001F5DEF" w:rsidRPr="001F5DEF">
              <w:rPr>
                <w:sz w:val="20"/>
                <w:szCs w:val="20"/>
              </w:rPr>
              <w:t>impact of Vikings on</w:t>
            </w:r>
            <w:r w:rsidRPr="001F5DEF">
              <w:rPr>
                <w:sz w:val="20"/>
                <w:szCs w:val="20"/>
              </w:rPr>
              <w:t xml:space="preserve"> British life.</w:t>
            </w:r>
            <w:r w:rsidRPr="0055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58E9FDC" w14:textId="17C4D0E5" w:rsidR="00973B88" w:rsidRPr="005307CC" w:rsidRDefault="00973B88" w:rsidP="00032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Pr="00444F4B">
              <w:rPr>
                <w:sz w:val="20"/>
                <w:szCs w:val="20"/>
              </w:rPr>
              <w:t xml:space="preserve"> can</w:t>
            </w:r>
            <w:r>
              <w:rPr>
                <w:sz w:val="20"/>
                <w:szCs w:val="20"/>
              </w:rPr>
              <w:t xml:space="preserve"> understand and</w:t>
            </w:r>
            <w:r w:rsidRPr="00444F4B">
              <w:rPr>
                <w:sz w:val="20"/>
                <w:szCs w:val="20"/>
              </w:rPr>
              <w:t xml:space="preserve"> recognise possible uses of a range of sources for answering </w:t>
            </w:r>
            <w:r w:rsidRPr="00AC6538">
              <w:rPr>
                <w:sz w:val="20"/>
                <w:szCs w:val="20"/>
              </w:rPr>
              <w:t>historical enquiries. E.g. Children are able to use a range of different sources to understand the changes in British life from the Stone Age to the Iron Age.</w:t>
            </w:r>
          </w:p>
        </w:tc>
      </w:tr>
    </w:tbl>
    <w:p w14:paraId="700168B2" w14:textId="7A637F9C" w:rsidR="006763B6" w:rsidRPr="009A5349" w:rsidRDefault="00FD1E2C" w:rsidP="006763B6">
      <w:pPr>
        <w:shd w:val="clear" w:color="auto" w:fill="F4B083" w:themeFill="accent2" w:themeFillTint="99"/>
        <w:spacing w:after="200" w:line="276" w:lineRule="auto"/>
        <w:jc w:val="center"/>
        <w:rPr>
          <w:rFonts w:eastAsia="Times New Roman" w:cs="Times New Roman"/>
          <w:b/>
          <w:sz w:val="56"/>
          <w:szCs w:val="56"/>
        </w:rPr>
      </w:pPr>
      <w:r>
        <w:rPr>
          <w:rFonts w:eastAsia="Times New Roman" w:cs="Times New Roman"/>
          <w:b/>
          <w:sz w:val="56"/>
          <w:szCs w:val="56"/>
        </w:rPr>
        <w:t>History at Kimbolton St James’</w:t>
      </w:r>
      <w:r w:rsidR="006763B6" w:rsidRPr="009A5349">
        <w:rPr>
          <w:rFonts w:eastAsia="Times New Roman" w:cs="Times New Roman"/>
          <w:b/>
          <w:sz w:val="56"/>
          <w:szCs w:val="56"/>
        </w:rPr>
        <w:t xml:space="preserve"> Primary School</w:t>
      </w:r>
    </w:p>
    <w:p w14:paraId="3D2CCB3A" w14:textId="77777777" w:rsidR="009A5349" w:rsidRDefault="009A5349"/>
    <w:sectPr w:rsidR="009A5349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8B58" w14:textId="77777777" w:rsidR="005D3D8C" w:rsidRDefault="005D3D8C" w:rsidP="005307CC">
      <w:pPr>
        <w:spacing w:after="0" w:line="240" w:lineRule="auto"/>
      </w:pPr>
      <w:r>
        <w:separator/>
      </w:r>
    </w:p>
  </w:endnote>
  <w:endnote w:type="continuationSeparator" w:id="0">
    <w:p w14:paraId="3360F78F" w14:textId="77777777" w:rsidR="005D3D8C" w:rsidRDefault="005D3D8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16F4" w14:textId="77777777" w:rsidR="005D3D8C" w:rsidRDefault="005D3D8C" w:rsidP="005307CC">
      <w:pPr>
        <w:spacing w:after="0" w:line="240" w:lineRule="auto"/>
      </w:pPr>
      <w:r>
        <w:separator/>
      </w:r>
    </w:p>
  </w:footnote>
  <w:footnote w:type="continuationSeparator" w:id="0">
    <w:p w14:paraId="5BBC9441" w14:textId="77777777" w:rsidR="005D3D8C" w:rsidRDefault="005D3D8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4F5"/>
    <w:multiLevelType w:val="hybridMultilevel"/>
    <w:tmpl w:val="C19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37C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575"/>
    <w:multiLevelType w:val="hybridMultilevel"/>
    <w:tmpl w:val="22E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7AD"/>
    <w:multiLevelType w:val="hybridMultilevel"/>
    <w:tmpl w:val="508C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6E22"/>
    <w:multiLevelType w:val="hybridMultilevel"/>
    <w:tmpl w:val="AA00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75DE"/>
    <w:multiLevelType w:val="hybridMultilevel"/>
    <w:tmpl w:val="6A2EC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4364"/>
    <w:multiLevelType w:val="hybridMultilevel"/>
    <w:tmpl w:val="1A8E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008A"/>
    <w:multiLevelType w:val="hybridMultilevel"/>
    <w:tmpl w:val="B89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CC"/>
    <w:rsid w:val="00032B58"/>
    <w:rsid w:val="000E0FA9"/>
    <w:rsid w:val="00103505"/>
    <w:rsid w:val="001D354E"/>
    <w:rsid w:val="001E6F61"/>
    <w:rsid w:val="001F5DEF"/>
    <w:rsid w:val="002506F3"/>
    <w:rsid w:val="003638EF"/>
    <w:rsid w:val="00365274"/>
    <w:rsid w:val="0047185C"/>
    <w:rsid w:val="00502FE8"/>
    <w:rsid w:val="005307CC"/>
    <w:rsid w:val="00563369"/>
    <w:rsid w:val="005D3D8C"/>
    <w:rsid w:val="006763B6"/>
    <w:rsid w:val="00777029"/>
    <w:rsid w:val="0081717C"/>
    <w:rsid w:val="008740B8"/>
    <w:rsid w:val="00904429"/>
    <w:rsid w:val="00973B88"/>
    <w:rsid w:val="009913EA"/>
    <w:rsid w:val="009A5349"/>
    <w:rsid w:val="00A3730D"/>
    <w:rsid w:val="00A50977"/>
    <w:rsid w:val="00A736E4"/>
    <w:rsid w:val="00AC6538"/>
    <w:rsid w:val="00BA7F47"/>
    <w:rsid w:val="00C212E2"/>
    <w:rsid w:val="00D709BC"/>
    <w:rsid w:val="00D77B85"/>
    <w:rsid w:val="00D945B1"/>
    <w:rsid w:val="00EF682F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C12EEA7A-488B-41FA-9861-D4D917A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D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Hillyer</dc:creator>
  <cp:lastModifiedBy>nicola eatherington</cp:lastModifiedBy>
  <cp:revision>10</cp:revision>
  <cp:lastPrinted>2021-05-12T11:38:00Z</cp:lastPrinted>
  <dcterms:created xsi:type="dcterms:W3CDTF">2020-11-23T09:44:00Z</dcterms:created>
  <dcterms:modified xsi:type="dcterms:W3CDTF">2021-05-12T14:20:00Z</dcterms:modified>
</cp:coreProperties>
</file>